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90" w:rsidRDefault="0042520D">
      <w:r>
        <w:t>Flame test</w:t>
      </w:r>
    </w:p>
    <w:p w:rsidR="00673D74" w:rsidRPr="00623925" w:rsidRDefault="00673D74" w:rsidP="00673D74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623925">
        <w:rPr>
          <w:rFonts w:asciiTheme="minorHAnsi" w:hAnsiTheme="minorHAnsi" w:cs="Arial"/>
          <w:b/>
          <w:bCs/>
          <w:sz w:val="22"/>
          <w:szCs w:val="22"/>
          <w:highlight w:val="yellow"/>
        </w:rPr>
        <w:t>Chemistry Priority Expectation</w:t>
      </w: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>s</w:t>
      </w:r>
      <w:r w:rsidRPr="00623925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are </w:t>
      </w:r>
      <w:bookmarkStart w:id="0" w:name="_GoBack"/>
      <w:bookmarkEnd w:id="0"/>
      <w:r w:rsidR="00C05A3A" w:rsidRPr="00623925">
        <w:rPr>
          <w:rFonts w:asciiTheme="minorHAnsi" w:hAnsiTheme="minorHAnsi" w:cs="Arial"/>
          <w:b/>
          <w:bCs/>
          <w:sz w:val="22"/>
          <w:szCs w:val="22"/>
          <w:highlight w:val="yellow"/>
        </w:rPr>
        <w:t>highlighted</w:t>
      </w:r>
    </w:p>
    <w:p w:rsidR="00673D74" w:rsidRPr="00623925" w:rsidRDefault="00673D74" w:rsidP="00673D74">
      <w:pPr>
        <w:autoSpaceDE w:val="0"/>
        <w:autoSpaceDN w:val="0"/>
        <w:adjustRightInd w:val="0"/>
        <w:rPr>
          <w:b/>
          <w:highlight w:val="yellow"/>
        </w:rPr>
      </w:pPr>
    </w:p>
    <w:p w:rsidR="00673D74" w:rsidRPr="00623925" w:rsidRDefault="00673D74" w:rsidP="00673D74">
      <w:pPr>
        <w:autoSpaceDE w:val="0"/>
        <w:autoSpaceDN w:val="0"/>
        <w:adjustRightInd w:val="0"/>
        <w:rPr>
          <w:rFonts w:cs="Verdana"/>
        </w:rPr>
      </w:pPr>
      <w:r w:rsidRPr="00623925">
        <w:rPr>
          <w:b/>
          <w:highlight w:val="yellow"/>
        </w:rPr>
        <w:t xml:space="preserve">C1.1D </w:t>
      </w:r>
      <w:r w:rsidRPr="00623925">
        <w:rPr>
          <w:rFonts w:cs="Verdana"/>
          <w:highlight w:val="yellow"/>
        </w:rPr>
        <w:t>Identify patterns in data and relate them to theoretical models.</w:t>
      </w:r>
    </w:p>
    <w:p w:rsidR="00673D74" w:rsidRPr="00623925" w:rsidRDefault="00673D74" w:rsidP="00673D74">
      <w:pPr>
        <w:autoSpaceDE w:val="0"/>
        <w:autoSpaceDN w:val="0"/>
        <w:adjustRightInd w:val="0"/>
        <w:rPr>
          <w:rFonts w:cs="Verdana"/>
        </w:rPr>
      </w:pPr>
    </w:p>
    <w:p w:rsidR="00673D74" w:rsidRPr="00623925" w:rsidRDefault="00673D74" w:rsidP="00673D74">
      <w:pPr>
        <w:autoSpaceDE w:val="0"/>
        <w:autoSpaceDN w:val="0"/>
        <w:adjustRightInd w:val="0"/>
        <w:rPr>
          <w:rFonts w:cs="Verdana"/>
        </w:rPr>
      </w:pPr>
      <w:r w:rsidRPr="00623925">
        <w:rPr>
          <w:rFonts w:cs="Verdana"/>
          <w:b/>
          <w:highlight w:val="yellow"/>
        </w:rPr>
        <w:t>C1.1E</w:t>
      </w:r>
      <w:r w:rsidRPr="00623925">
        <w:rPr>
          <w:rFonts w:cs="Verdana"/>
          <w:highlight w:val="yellow"/>
        </w:rPr>
        <w:t xml:space="preserve"> Describe a reason for a given conclusion using evidence from an investigation.</w:t>
      </w:r>
    </w:p>
    <w:p w:rsidR="00673D74" w:rsidRPr="00623925" w:rsidRDefault="00673D74" w:rsidP="00673D74">
      <w:pPr>
        <w:autoSpaceDE w:val="0"/>
        <w:autoSpaceDN w:val="0"/>
        <w:adjustRightInd w:val="0"/>
        <w:rPr>
          <w:rFonts w:cs="Verdana"/>
        </w:rPr>
      </w:pPr>
    </w:p>
    <w:p w:rsidR="00673D74" w:rsidRPr="00623925" w:rsidRDefault="00673D74" w:rsidP="00673D74">
      <w:pPr>
        <w:autoSpaceDE w:val="0"/>
        <w:autoSpaceDN w:val="0"/>
        <w:adjustRightInd w:val="0"/>
        <w:rPr>
          <w:rFonts w:cs="Verdana"/>
        </w:rPr>
      </w:pPr>
      <w:r w:rsidRPr="00623925">
        <w:rPr>
          <w:rFonts w:cs="Verdana"/>
          <w:b/>
        </w:rPr>
        <w:t>C2.4a</w:t>
      </w:r>
      <w:r w:rsidRPr="00623925">
        <w:rPr>
          <w:rFonts w:cs="Verdana"/>
        </w:rPr>
        <w:t xml:space="preserve"> Describe energy changes in flame tests of common elements in terms of the (characteristic) electron transitions.</w:t>
      </w:r>
    </w:p>
    <w:p w:rsidR="00673D74" w:rsidRPr="00623925" w:rsidRDefault="00673D74" w:rsidP="00673D74">
      <w:pPr>
        <w:autoSpaceDE w:val="0"/>
        <w:autoSpaceDN w:val="0"/>
        <w:adjustRightInd w:val="0"/>
        <w:rPr>
          <w:rFonts w:cs="MyriadPro-Regular"/>
          <w:b/>
        </w:rPr>
      </w:pPr>
    </w:p>
    <w:p w:rsidR="00673D74" w:rsidRDefault="00673D74" w:rsidP="00673D74">
      <w:pPr>
        <w:autoSpaceDE w:val="0"/>
        <w:autoSpaceDN w:val="0"/>
        <w:adjustRightInd w:val="0"/>
        <w:rPr>
          <w:rFonts w:cs="MyriadPro-Bold"/>
          <w:bCs/>
        </w:rPr>
      </w:pPr>
      <w:r w:rsidRPr="00623925">
        <w:rPr>
          <w:rFonts w:cs="MyriadPro-Regular"/>
          <w:b/>
          <w:highlight w:val="yellow"/>
        </w:rPr>
        <w:t xml:space="preserve">C2.4c </w:t>
      </w:r>
      <w:r w:rsidRPr="00623925">
        <w:rPr>
          <w:rFonts w:cs="MyriadPro-Bold"/>
          <w:bCs/>
          <w:highlight w:val="yellow"/>
        </w:rPr>
        <w:t>Explain why an atom can absorb only certain wavelengths of light.</w:t>
      </w:r>
    </w:p>
    <w:p w:rsidR="00673D74" w:rsidRDefault="00673D74" w:rsidP="00673D74">
      <w:pPr>
        <w:autoSpaceDE w:val="0"/>
        <w:autoSpaceDN w:val="0"/>
        <w:adjustRightInd w:val="0"/>
        <w:rPr>
          <w:rFonts w:cs="MyriadPro-Bold"/>
          <w:bCs/>
        </w:rPr>
      </w:pPr>
    </w:p>
    <w:p w:rsidR="00673D74" w:rsidRPr="008A7D2E" w:rsidRDefault="00673D74" w:rsidP="00673D74">
      <w:pPr>
        <w:autoSpaceDE w:val="0"/>
        <w:autoSpaceDN w:val="0"/>
        <w:adjustRightInd w:val="0"/>
        <w:rPr>
          <w:rFonts w:cs="Verdana"/>
        </w:rPr>
      </w:pPr>
      <w:r w:rsidRPr="00A7073B">
        <w:rPr>
          <w:rFonts w:cs="MyriadPro-Bold"/>
          <w:b/>
          <w:bCs/>
          <w:highlight w:val="yellow"/>
        </w:rPr>
        <w:t>C2.4d</w:t>
      </w:r>
      <w:r w:rsidRPr="00FD3B4B">
        <w:rPr>
          <w:rFonts w:cs="MyriadPro-Bold"/>
          <w:bCs/>
          <w:highlight w:val="yellow"/>
        </w:rPr>
        <w:t xml:space="preserve"> </w:t>
      </w:r>
      <w:r w:rsidRPr="00FD3B4B">
        <w:rPr>
          <w:rFonts w:cs="Verdana"/>
          <w:highlight w:val="yellow"/>
        </w:rPr>
        <w:t>Compare various wavelengths of light (visible and non</w:t>
      </w:r>
      <w:r>
        <w:rPr>
          <w:rFonts w:cs="Verdana"/>
          <w:highlight w:val="yellow"/>
        </w:rPr>
        <w:t>-</w:t>
      </w:r>
      <w:r w:rsidRPr="00FD3B4B">
        <w:rPr>
          <w:rFonts w:cs="Verdana"/>
          <w:highlight w:val="yellow"/>
        </w:rPr>
        <w:t>visible) in terms of frequency and relative energy.</w:t>
      </w:r>
    </w:p>
    <w:p w:rsidR="00673D74" w:rsidRPr="00623925" w:rsidRDefault="00673D74" w:rsidP="00673D74">
      <w:pPr>
        <w:autoSpaceDE w:val="0"/>
        <w:autoSpaceDN w:val="0"/>
        <w:adjustRightInd w:val="0"/>
        <w:rPr>
          <w:rFonts w:cs="MyriadPro-Bold"/>
          <w:bCs/>
        </w:rPr>
      </w:pPr>
    </w:p>
    <w:p w:rsidR="00673D74" w:rsidRDefault="00673D74" w:rsidP="00673D74">
      <w:pPr>
        <w:autoSpaceDE w:val="0"/>
        <w:autoSpaceDN w:val="0"/>
        <w:adjustRightInd w:val="0"/>
        <w:rPr>
          <w:rFonts w:cs="MyriadPro-Bold"/>
          <w:bCs/>
        </w:rPr>
      </w:pPr>
      <w:r w:rsidRPr="00623925">
        <w:rPr>
          <w:rFonts w:cs="MyriadPro-Bold"/>
          <w:b/>
          <w:bCs/>
          <w:highlight w:val="yellow"/>
        </w:rPr>
        <w:t>C4.8e</w:t>
      </w:r>
      <w:r w:rsidRPr="00623925">
        <w:rPr>
          <w:rFonts w:cs="MyriadPro-Bold"/>
          <w:bCs/>
          <w:highlight w:val="yellow"/>
        </w:rPr>
        <w:t xml:space="preserve"> Write the complete electron configuration of elements in the first four rows of the periodic table.</w:t>
      </w:r>
    </w:p>
    <w:p w:rsidR="00673D74" w:rsidRPr="00623925" w:rsidRDefault="00673D74" w:rsidP="00673D74">
      <w:pPr>
        <w:autoSpaceDE w:val="0"/>
        <w:autoSpaceDN w:val="0"/>
        <w:adjustRightInd w:val="0"/>
        <w:rPr>
          <w:rFonts w:cs="MyriadPro-Bold"/>
          <w:bCs/>
        </w:rPr>
      </w:pPr>
    </w:p>
    <w:p w:rsidR="00673D74" w:rsidRPr="00623925" w:rsidRDefault="00673D74" w:rsidP="00673D74">
      <w:pPr>
        <w:autoSpaceDE w:val="0"/>
        <w:autoSpaceDN w:val="0"/>
        <w:adjustRightInd w:val="0"/>
        <w:rPr>
          <w:rFonts w:cs="MyriadPro-Bold"/>
          <w:bCs/>
        </w:rPr>
      </w:pPr>
      <w:r w:rsidRPr="00623925">
        <w:rPr>
          <w:rFonts w:cs="MyriadPro-Bold"/>
          <w:b/>
          <w:bCs/>
        </w:rPr>
        <w:t>C4.8f</w:t>
      </w:r>
      <w:r w:rsidRPr="00623925">
        <w:rPr>
          <w:rFonts w:cs="MyriadPro-Bold"/>
          <w:bCs/>
        </w:rPr>
        <w:t xml:space="preserve"> </w:t>
      </w:r>
      <w:r w:rsidRPr="00623925">
        <w:rPr>
          <w:rFonts w:cs="MyriadPro-Regular"/>
        </w:rPr>
        <w:t>Write kernel structures for main group elements.</w:t>
      </w:r>
    </w:p>
    <w:p w:rsidR="00673D74" w:rsidRDefault="00673D74" w:rsidP="00673D74">
      <w:pPr>
        <w:autoSpaceDE w:val="0"/>
        <w:autoSpaceDN w:val="0"/>
        <w:adjustRightInd w:val="0"/>
        <w:rPr>
          <w:rFonts w:cs="MyriadPro-Regular"/>
        </w:rPr>
      </w:pPr>
    </w:p>
    <w:p w:rsidR="00673D74" w:rsidRPr="006C3A14" w:rsidRDefault="00673D74" w:rsidP="00673D74">
      <w:pPr>
        <w:ind w:right="-900"/>
        <w:rPr>
          <w:rFonts w:asciiTheme="majorHAnsi" w:hAnsiTheme="majorHAnsi" w:cs="Arial"/>
          <w:b/>
          <w:bCs/>
          <w:u w:val="single"/>
        </w:rPr>
      </w:pPr>
      <w:r w:rsidRPr="006C3A14">
        <w:rPr>
          <w:rFonts w:asciiTheme="majorHAnsi" w:hAnsiTheme="majorHAnsi" w:cs="Arial"/>
          <w:b/>
          <w:bCs/>
          <w:u w:val="single"/>
        </w:rPr>
        <w:t>Big Idea-</w:t>
      </w:r>
      <w:r w:rsidRPr="006C3A14">
        <w:rPr>
          <w:rFonts w:asciiTheme="majorHAnsi" w:hAnsiTheme="majorHAnsi" w:cs="Arial"/>
          <w:bCs/>
          <w:u w:val="single"/>
        </w:rPr>
        <w:t>Core Concepts:</w:t>
      </w:r>
    </w:p>
    <w:p w:rsidR="00673D74" w:rsidRPr="006C3A14" w:rsidRDefault="00673D74" w:rsidP="00673D74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C3A14">
        <w:rPr>
          <w:rFonts w:asciiTheme="majorHAnsi" w:hAnsiTheme="majorHAnsi" w:cs="MyriadPro-Regular"/>
        </w:rPr>
        <w:t>Quantum theory provides a foundation for the atomic model and the understanding of electron behavior and arrangement.</w:t>
      </w:r>
      <w:r w:rsidRPr="006C3A14">
        <w:rPr>
          <w:rFonts w:asciiTheme="majorHAnsi" w:hAnsiTheme="majorHAnsi" w:cs="Arial"/>
        </w:rPr>
        <w:t xml:space="preserve"> </w:t>
      </w:r>
    </w:p>
    <w:p w:rsidR="00673D74" w:rsidRPr="006C3A14" w:rsidRDefault="00673D74" w:rsidP="00673D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6C3A14">
        <w:rPr>
          <w:rFonts w:asciiTheme="majorHAnsi" w:hAnsiTheme="majorHAnsi" w:cs="MyriadPro-Regular"/>
        </w:rPr>
        <w:t>Electrons are arranged in main energy levels with sublevels that specify particular shapes and geometry.</w:t>
      </w:r>
    </w:p>
    <w:p w:rsidR="00673D74" w:rsidRPr="006C3A14" w:rsidRDefault="00673D74" w:rsidP="00673D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6C3A14">
        <w:rPr>
          <w:rFonts w:asciiTheme="majorHAnsi" w:hAnsiTheme="majorHAnsi" w:cs="MyriadPro-Regular"/>
        </w:rPr>
        <w:t>Evidence for the movement of electrons between different energy levels can be observed through absorption and</w:t>
      </w:r>
      <w:r>
        <w:rPr>
          <w:rFonts w:asciiTheme="majorHAnsi" w:hAnsiTheme="majorHAnsi" w:cs="MyriadPro-Regular"/>
        </w:rPr>
        <w:t xml:space="preserve"> </w:t>
      </w:r>
      <w:r w:rsidRPr="006C3A14">
        <w:rPr>
          <w:rFonts w:asciiTheme="majorHAnsi" w:hAnsiTheme="majorHAnsi" w:cs="MyriadPro-Regular"/>
        </w:rPr>
        <w:t>emission spectra.</w:t>
      </w:r>
    </w:p>
    <w:p w:rsidR="00673D74" w:rsidRDefault="00673D74" w:rsidP="00673D74">
      <w:pPr>
        <w:rPr>
          <w:b/>
        </w:rPr>
      </w:pPr>
    </w:p>
    <w:p w:rsidR="00C05A3A" w:rsidRDefault="00C05A3A" w:rsidP="00673D74">
      <w:pPr>
        <w:rPr>
          <w:b/>
        </w:rPr>
      </w:pPr>
    </w:p>
    <w:p w:rsidR="00C05A3A" w:rsidRDefault="00C05A3A" w:rsidP="00673D74">
      <w:pPr>
        <w:rPr>
          <w:b/>
        </w:rPr>
      </w:pPr>
    </w:p>
    <w:p w:rsidR="00673D74" w:rsidRPr="00992441" w:rsidRDefault="00673D74" w:rsidP="00673D74">
      <w:pPr>
        <w:rPr>
          <w:b/>
        </w:rPr>
      </w:pPr>
      <w:r w:rsidRPr="00992441">
        <w:rPr>
          <w:b/>
        </w:rPr>
        <w:lastRenderedPageBreak/>
        <w:t>Investigative Questions:</w:t>
      </w:r>
    </w:p>
    <w:p w:rsidR="00673D74" w:rsidRDefault="00673D74" w:rsidP="00673D74">
      <w:pPr>
        <w:numPr>
          <w:ilvl w:val="0"/>
          <w:numId w:val="2"/>
        </w:numPr>
        <w:spacing w:after="0" w:line="240" w:lineRule="auto"/>
      </w:pPr>
      <w:r>
        <w:t xml:space="preserve">How can you determine the </w:t>
      </w:r>
      <w:proofErr w:type="spellStart"/>
      <w:r>
        <w:t>cation</w:t>
      </w:r>
      <w:proofErr w:type="spellEnd"/>
      <w:r>
        <w:t xml:space="preserve"> of an unknown solution?</w:t>
      </w:r>
    </w:p>
    <w:p w:rsidR="00673D74" w:rsidRDefault="00673D74" w:rsidP="00673D74">
      <w:pPr>
        <w:numPr>
          <w:ilvl w:val="0"/>
          <w:numId w:val="2"/>
        </w:numPr>
        <w:spacing w:after="0" w:line="240" w:lineRule="auto"/>
      </w:pPr>
      <w:r>
        <w:t>Some commercially available fireplace logs burn with a red and/or green flame. What elements could be responsible for these colored flames?</w:t>
      </w:r>
    </w:p>
    <w:p w:rsidR="00673D74" w:rsidRPr="00992441" w:rsidRDefault="00673D74" w:rsidP="00673D74">
      <w:pPr>
        <w:numPr>
          <w:ilvl w:val="0"/>
          <w:numId w:val="2"/>
        </w:numPr>
        <w:spacing w:after="0" w:line="240" w:lineRule="auto"/>
      </w:pPr>
      <w:r>
        <w:t>Aerial fireworks contain gunpowder and chemicals that produce colors. If you wanted a crimson red color which element might you use?</w:t>
      </w:r>
    </w:p>
    <w:p w:rsidR="00673D74" w:rsidRDefault="00673D74"/>
    <w:p w:rsidR="00C05A3A" w:rsidRDefault="00C05A3A">
      <w:hyperlink r:id="rId5" w:history="1">
        <w:r w:rsidRPr="00AB30EC">
          <w:rPr>
            <w:rStyle w:val="Hyperlink"/>
          </w:rPr>
          <w:t>http://www.800mainstr</w:t>
        </w:r>
        <w:r w:rsidRPr="00AB30EC">
          <w:rPr>
            <w:rStyle w:val="Hyperlink"/>
          </w:rPr>
          <w:t>e</w:t>
        </w:r>
        <w:r w:rsidRPr="00AB30EC">
          <w:rPr>
            <w:rStyle w:val="Hyperlink"/>
          </w:rPr>
          <w:t>et.com/spect/emission-flam</w:t>
        </w:r>
        <w:r w:rsidRPr="00AB30EC">
          <w:rPr>
            <w:rStyle w:val="Hyperlink"/>
          </w:rPr>
          <w:t>e</w:t>
        </w:r>
        <w:r w:rsidRPr="00AB30EC">
          <w:rPr>
            <w:rStyle w:val="Hyperlink"/>
          </w:rPr>
          <w:t>-exp.html</w:t>
        </w:r>
      </w:hyperlink>
    </w:p>
    <w:p w:rsidR="0042520D" w:rsidRDefault="0042520D">
      <w:r>
        <w:rPr>
          <w:noProof/>
        </w:rPr>
        <w:drawing>
          <wp:inline distT="0" distB="0" distL="0" distR="0" wp14:anchorId="3436F310" wp14:editId="0FFD2D33">
            <wp:extent cx="3307080" cy="2019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3F76"/>
    <w:multiLevelType w:val="hybridMultilevel"/>
    <w:tmpl w:val="9D6C9DEA"/>
    <w:lvl w:ilvl="0" w:tplc="33FE20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F9460BF"/>
    <w:multiLevelType w:val="hybridMultilevel"/>
    <w:tmpl w:val="AA8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0D"/>
    <w:rsid w:val="00325880"/>
    <w:rsid w:val="00402B58"/>
    <w:rsid w:val="0042520D"/>
    <w:rsid w:val="00673D74"/>
    <w:rsid w:val="00970446"/>
    <w:rsid w:val="00C05A3A"/>
    <w:rsid w:val="00C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3E776-CE0C-4EBF-86E8-0CA3690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5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800mainstreet.com/spect/emission-flame-ex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 Aversa</dc:creator>
  <cp:lastModifiedBy>Aversa, Nadina I</cp:lastModifiedBy>
  <cp:revision>2</cp:revision>
  <dcterms:created xsi:type="dcterms:W3CDTF">2015-08-12T17:08:00Z</dcterms:created>
  <dcterms:modified xsi:type="dcterms:W3CDTF">2015-08-12T17:08:00Z</dcterms:modified>
</cp:coreProperties>
</file>